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445CF" w14:textId="77777777" w:rsidR="006A1196" w:rsidRPr="00D8628F" w:rsidRDefault="006A1196" w:rsidP="006A1196">
      <w:pPr>
        <w:jc w:val="center"/>
        <w:rPr>
          <w:rFonts w:ascii="Times New Roman" w:hAnsi="Times New Roman" w:cs="Times New Roman"/>
          <w:b/>
          <w:bCs/>
          <w:lang w:val="hu-HU"/>
        </w:rPr>
      </w:pPr>
      <w:r w:rsidRPr="00D8628F">
        <w:rPr>
          <w:rFonts w:ascii="Times New Roman" w:hAnsi="Times New Roman" w:cs="Times New Roman"/>
          <w:b/>
          <w:bCs/>
          <w:lang w:val="hu-HU"/>
        </w:rPr>
        <w:t>Versenyvizsga tematika</w:t>
      </w:r>
    </w:p>
    <w:p w14:paraId="4B86F954" w14:textId="2BE3D380" w:rsidR="006A1196" w:rsidRDefault="00D8628F" w:rsidP="006A1196">
      <w:pPr>
        <w:jc w:val="center"/>
        <w:rPr>
          <w:rFonts w:ascii="Times New Roman" w:hAnsi="Times New Roman" w:cs="Times New Roman"/>
          <w:b/>
          <w:bCs/>
          <w:lang w:val="hu-HU"/>
        </w:rPr>
      </w:pPr>
      <w:r>
        <w:rPr>
          <w:rFonts w:ascii="Times New Roman" w:hAnsi="Times New Roman" w:cs="Times New Roman"/>
          <w:b/>
          <w:bCs/>
          <w:lang w:val="hu-HU"/>
        </w:rPr>
        <w:t>Digitális elektronika</w:t>
      </w:r>
    </w:p>
    <w:p w14:paraId="476A29C4" w14:textId="77777777" w:rsidR="00D8628F" w:rsidRPr="00D8628F" w:rsidRDefault="00D8628F" w:rsidP="006A1196">
      <w:pPr>
        <w:jc w:val="center"/>
        <w:rPr>
          <w:rFonts w:ascii="Times New Roman" w:hAnsi="Times New Roman" w:cs="Times New Roman"/>
          <w:b/>
          <w:bCs/>
          <w:lang w:val="hu-HU"/>
        </w:rPr>
      </w:pPr>
    </w:p>
    <w:p w14:paraId="1417F145" w14:textId="77777777" w:rsidR="006A1196" w:rsidRPr="00D8628F" w:rsidRDefault="006A1196" w:rsidP="006A1196">
      <w:pPr>
        <w:rPr>
          <w:rFonts w:ascii="Times New Roman" w:hAnsi="Times New Roman" w:cs="Times New Roman"/>
          <w:b/>
          <w:bCs/>
          <w:lang w:val="hu-HU"/>
        </w:rPr>
      </w:pPr>
      <w:r w:rsidRPr="00D8628F">
        <w:rPr>
          <w:rFonts w:ascii="Times New Roman" w:hAnsi="Times New Roman" w:cs="Times New Roman"/>
          <w:b/>
          <w:bCs/>
          <w:lang w:val="hu-HU"/>
        </w:rPr>
        <w:t>Tematika:</w:t>
      </w:r>
    </w:p>
    <w:p w14:paraId="64C96A01" w14:textId="51255B6A" w:rsidR="00905F7F" w:rsidRPr="00D8628F" w:rsidRDefault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 xml:space="preserve">Számrendszerek: </w:t>
      </w:r>
      <w:r w:rsidR="00D8628F" w:rsidRPr="00D8628F">
        <w:rPr>
          <w:rFonts w:ascii="Times New Roman" w:hAnsi="Times New Roman" w:cs="Times New Roman"/>
          <w:lang w:val="hu-HU"/>
        </w:rPr>
        <w:t xml:space="preserve">decimális, </w:t>
      </w:r>
      <w:r w:rsidRPr="00D8628F">
        <w:rPr>
          <w:rFonts w:ascii="Times New Roman" w:hAnsi="Times New Roman" w:cs="Times New Roman"/>
          <w:lang w:val="hu-HU"/>
        </w:rPr>
        <w:t>bináris, hexadecimális</w:t>
      </w:r>
      <w:r w:rsidR="00D8628F" w:rsidRPr="00D8628F">
        <w:rPr>
          <w:rFonts w:ascii="Times New Roman" w:hAnsi="Times New Roman" w:cs="Times New Roman"/>
          <w:lang w:val="hu-HU"/>
        </w:rPr>
        <w:t xml:space="preserve">. </w:t>
      </w:r>
      <w:r w:rsidR="00D8628F" w:rsidRPr="00D8628F">
        <w:rPr>
          <w:rFonts w:ascii="Times New Roman" w:hAnsi="Times New Roman" w:cs="Times New Roman"/>
          <w:lang w:val="hu-HU"/>
        </w:rPr>
        <w:t>Átváltások a különböző számrendszerek között</w:t>
      </w:r>
      <w:r w:rsidRPr="00D8628F">
        <w:rPr>
          <w:rFonts w:ascii="Times New Roman" w:hAnsi="Times New Roman" w:cs="Times New Roman"/>
          <w:lang w:val="hu-HU"/>
        </w:rPr>
        <w:t xml:space="preserve">. </w:t>
      </w:r>
      <w:r w:rsidR="006A1196" w:rsidRPr="00D8628F">
        <w:rPr>
          <w:rFonts w:ascii="Times New Roman" w:hAnsi="Times New Roman" w:cs="Times New Roman"/>
          <w:lang w:val="hu-HU"/>
        </w:rPr>
        <w:t>Az egész számok ábrázolása a számítástechnikában, valamint összeadási és kivonási műveletek.</w:t>
      </w:r>
    </w:p>
    <w:p w14:paraId="118727C7" w14:textId="77777777" w:rsidR="00D8628F" w:rsidRPr="00D8628F" w:rsidRDefault="00905F7F" w:rsidP="00D8628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>Alapvető ismeretek: logikai változók, műveletek, logikai függvények, logikai függvények kanonikus alakjai, minimalizálási technikák.</w:t>
      </w:r>
      <w:r w:rsidR="00D8628F" w:rsidRPr="00D8628F">
        <w:rPr>
          <w:rFonts w:ascii="Times New Roman" w:hAnsi="Times New Roman" w:cs="Times New Roman"/>
          <w:lang w:val="hu-HU"/>
        </w:rPr>
        <w:t xml:space="preserve"> </w:t>
      </w:r>
      <w:r w:rsidR="00D8628F" w:rsidRPr="00D8628F">
        <w:rPr>
          <w:rFonts w:ascii="Times New Roman" w:hAnsi="Times New Roman" w:cs="Times New Roman"/>
          <w:lang w:val="hu-HU"/>
        </w:rPr>
        <w:t>A Boole-algebra tételei. Logikai függvények egyszerűsítése a</w:t>
      </w:r>
      <w:r w:rsidR="00D8628F" w:rsidRPr="00D8628F">
        <w:rPr>
          <w:rFonts w:ascii="Times New Roman" w:hAnsi="Times New Roman" w:cs="Times New Roman"/>
          <w:lang w:val="hu-HU"/>
        </w:rPr>
        <w:t>lgebrai módszerekkel</w:t>
      </w:r>
      <w:r w:rsidR="00D8628F" w:rsidRPr="00D8628F">
        <w:rPr>
          <w:rFonts w:ascii="Times New Roman" w:hAnsi="Times New Roman" w:cs="Times New Roman"/>
          <w:lang w:val="hu-HU"/>
        </w:rPr>
        <w:t>.</w:t>
      </w:r>
      <w:r w:rsidR="00D8628F" w:rsidRPr="00D8628F">
        <w:rPr>
          <w:rFonts w:ascii="Times New Roman" w:hAnsi="Times New Roman" w:cs="Times New Roman"/>
          <w:lang w:val="hu-HU"/>
        </w:rPr>
        <w:t xml:space="preserve"> </w:t>
      </w:r>
      <w:proofErr w:type="spellStart"/>
      <w:r w:rsidR="00D8628F" w:rsidRPr="00D8628F">
        <w:rPr>
          <w:rFonts w:ascii="Times New Roman" w:hAnsi="Times New Roman" w:cs="Times New Roman"/>
          <w:lang w:val="hu-HU"/>
        </w:rPr>
        <w:t>Karnaugh</w:t>
      </w:r>
      <w:proofErr w:type="spellEnd"/>
      <w:r w:rsidR="00D8628F" w:rsidRPr="00D8628F">
        <w:rPr>
          <w:rFonts w:ascii="Times New Roman" w:hAnsi="Times New Roman" w:cs="Times New Roman"/>
          <w:lang w:val="hu-HU"/>
        </w:rPr>
        <w:t>-táblák: logikai függvények minimalizálása.</w:t>
      </w:r>
    </w:p>
    <w:p w14:paraId="6F6FC993" w14:textId="77777777" w:rsidR="00905F7F" w:rsidRPr="00D8628F" w:rsidRDefault="00905F7F" w:rsidP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>Digitális elektronikus áramkörök: statikus és dinamikus jellemzők, logikai áramkörcsaládok (TTL, ECL, CMOS) és az alapvető logikai függvényeket megvalósító elektronikus áramkörök.</w:t>
      </w:r>
    </w:p>
    <w:p w14:paraId="532D3525" w14:textId="77777777" w:rsidR="00905F7F" w:rsidRPr="00D8628F" w:rsidRDefault="00905F7F" w:rsidP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 xml:space="preserve">Kombinációs logikai áramkörök és hálózatok: a kombinációs logikai áramkörök definíciója, kategóriái és példák – dekóderek, kódolók, kódátalakítók, multiplexerek, </w:t>
      </w:r>
      <w:proofErr w:type="spellStart"/>
      <w:r w:rsidRPr="00D8628F">
        <w:rPr>
          <w:rFonts w:ascii="Times New Roman" w:hAnsi="Times New Roman" w:cs="Times New Roman"/>
          <w:lang w:val="hu-HU"/>
        </w:rPr>
        <w:t>demultiplexerek</w:t>
      </w:r>
      <w:proofErr w:type="spellEnd"/>
      <w:r w:rsidRPr="00D8628F">
        <w:rPr>
          <w:rFonts w:ascii="Times New Roman" w:hAnsi="Times New Roman" w:cs="Times New Roman"/>
          <w:lang w:val="hu-HU"/>
        </w:rPr>
        <w:t>.</w:t>
      </w:r>
    </w:p>
    <w:p w14:paraId="34DA3963" w14:textId="77777777" w:rsidR="00905F7F" w:rsidRPr="00D8628F" w:rsidRDefault="00905F7F" w:rsidP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 xml:space="preserve">Kombinációs logikai áramkörök és hálózatok (CLC): aritmetikai műveleteket végző áramkörök (komparátorok, összeadók, szorzók), </w:t>
      </w:r>
    </w:p>
    <w:p w14:paraId="654CEADC" w14:textId="7FF8DBB5" w:rsidR="00905F7F" w:rsidRPr="00D8628F" w:rsidRDefault="00905F7F" w:rsidP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 xml:space="preserve">Félvezető tárak: </w:t>
      </w:r>
      <w:r w:rsidRPr="00D8628F">
        <w:rPr>
          <w:rFonts w:ascii="Times New Roman" w:hAnsi="Times New Roman" w:cs="Times New Roman"/>
          <w:lang w:val="hu-HU"/>
        </w:rPr>
        <w:t>ROM típusú memóriák.</w:t>
      </w:r>
    </w:p>
    <w:p w14:paraId="1AEAD732" w14:textId="35D45E76" w:rsidR="00D8628F" w:rsidRPr="00D8628F" w:rsidRDefault="00905F7F" w:rsidP="00D8628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 xml:space="preserve">Szekvenciális logikai áramkörök (CLS): a CLS definíciója, kategóriái és példák – </w:t>
      </w:r>
      <w:proofErr w:type="spellStart"/>
      <w:r w:rsidRPr="00D8628F">
        <w:rPr>
          <w:rFonts w:ascii="Times New Roman" w:hAnsi="Times New Roman" w:cs="Times New Roman"/>
          <w:lang w:val="hu-HU"/>
        </w:rPr>
        <w:t>bistabil</w:t>
      </w:r>
      <w:proofErr w:type="spellEnd"/>
      <w:r w:rsidRPr="00D8628F">
        <w:rPr>
          <w:rFonts w:ascii="Times New Roman" w:hAnsi="Times New Roman" w:cs="Times New Roman"/>
          <w:lang w:val="hu-HU"/>
        </w:rPr>
        <w:t xml:space="preserve"> billenőkörök (RS, JK, D, T), bináris számlálók, regiszterek</w:t>
      </w:r>
      <w:r w:rsidRPr="00D8628F">
        <w:rPr>
          <w:rFonts w:ascii="Times New Roman" w:hAnsi="Times New Roman" w:cs="Times New Roman"/>
          <w:lang w:val="hu-HU"/>
        </w:rPr>
        <w:t>.</w:t>
      </w:r>
      <w:r w:rsidR="00D8628F" w:rsidRPr="00D8628F">
        <w:rPr>
          <w:rFonts w:ascii="Times New Roman" w:hAnsi="Times New Roman" w:cs="Times New Roman"/>
          <w:lang w:val="hu-HU"/>
        </w:rPr>
        <w:t xml:space="preserve"> </w:t>
      </w:r>
      <w:r w:rsidR="00D8628F" w:rsidRPr="00D8628F">
        <w:rPr>
          <w:rFonts w:ascii="Times New Roman" w:hAnsi="Times New Roman" w:cs="Times New Roman"/>
          <w:lang w:val="hu-HU"/>
        </w:rPr>
        <w:t>Számlálók szintézise billenőkörökkel.</w:t>
      </w:r>
      <w:r w:rsidR="00D8628F" w:rsidRPr="00D8628F">
        <w:rPr>
          <w:rFonts w:ascii="Times New Roman" w:hAnsi="Times New Roman" w:cs="Times New Roman"/>
          <w:lang w:val="hu-HU"/>
        </w:rPr>
        <w:t xml:space="preserve"> </w:t>
      </w:r>
      <w:r w:rsidR="00D8628F" w:rsidRPr="00D8628F">
        <w:rPr>
          <w:rFonts w:ascii="Times New Roman" w:hAnsi="Times New Roman" w:cs="Times New Roman"/>
          <w:lang w:val="hu-HU"/>
        </w:rPr>
        <w:t>Soros/párhuzamos, párhuzamos/soros átalakítás.</w:t>
      </w:r>
    </w:p>
    <w:p w14:paraId="062DC36B" w14:textId="599F4042" w:rsidR="00905F7F" w:rsidRPr="00D8628F" w:rsidRDefault="00905F7F" w:rsidP="00905F7F">
      <w:pPr>
        <w:rPr>
          <w:rFonts w:ascii="Times New Roman" w:hAnsi="Times New Roman" w:cs="Times New Roman"/>
          <w:lang w:val="hu-HU"/>
        </w:rPr>
      </w:pPr>
      <w:r w:rsidRPr="00D8628F">
        <w:rPr>
          <w:rFonts w:ascii="Times New Roman" w:hAnsi="Times New Roman" w:cs="Times New Roman"/>
          <w:lang w:val="hu-HU"/>
        </w:rPr>
        <w:t>Félvezető tárak: RAM memóriák.</w:t>
      </w:r>
    </w:p>
    <w:p w14:paraId="130FF1A1" w14:textId="77777777" w:rsidR="00905F7F" w:rsidRPr="00D8628F" w:rsidRDefault="00905F7F">
      <w:pPr>
        <w:rPr>
          <w:rFonts w:ascii="Times New Roman" w:hAnsi="Times New Roman" w:cs="Times New Roman"/>
        </w:rPr>
      </w:pPr>
    </w:p>
    <w:p w14:paraId="5CE86D36" w14:textId="77777777" w:rsidR="006A1196" w:rsidRPr="00D8628F" w:rsidRDefault="006A1196">
      <w:pPr>
        <w:rPr>
          <w:rFonts w:ascii="Times New Roman" w:hAnsi="Times New Roman" w:cs="Times New Roman"/>
          <w:b/>
          <w:bCs/>
        </w:rPr>
      </w:pPr>
      <w:r w:rsidRPr="00D8628F">
        <w:rPr>
          <w:rFonts w:ascii="Times New Roman" w:hAnsi="Times New Roman" w:cs="Times New Roman"/>
          <w:b/>
          <w:bCs/>
        </w:rPr>
        <w:t>Könyvészet:</w:t>
      </w:r>
    </w:p>
    <w:p w14:paraId="791177FC" w14:textId="77777777" w:rsidR="00D8628F" w:rsidRDefault="00905F7F">
      <w:pPr>
        <w:rPr>
          <w:rFonts w:ascii="Times New Roman" w:hAnsi="Times New Roman" w:cs="Times New Roman"/>
        </w:rPr>
      </w:pPr>
      <w:r w:rsidRPr="00D8628F">
        <w:rPr>
          <w:rFonts w:ascii="Times New Roman" w:hAnsi="Times New Roman" w:cs="Times New Roman"/>
        </w:rPr>
        <w:t xml:space="preserve">1. </w:t>
      </w:r>
      <w:proofErr w:type="spellStart"/>
      <w:proofErr w:type="gramStart"/>
      <w:r w:rsidRPr="00D8628F">
        <w:rPr>
          <w:rFonts w:ascii="Times New Roman" w:hAnsi="Times New Roman" w:cs="Times New Roman"/>
        </w:rPr>
        <w:t>German,Z</w:t>
      </w:r>
      <w:proofErr w:type="spellEnd"/>
      <w:r w:rsidRPr="00D8628F">
        <w:rPr>
          <w:rFonts w:ascii="Times New Roman" w:hAnsi="Times New Roman" w:cs="Times New Roman"/>
        </w:rPr>
        <w:t>.</w:t>
      </w:r>
      <w:proofErr w:type="gramEnd"/>
      <w:r w:rsidRPr="00D8628F">
        <w:rPr>
          <w:rFonts w:ascii="Times New Roman" w:hAnsi="Times New Roman" w:cs="Times New Roman"/>
        </w:rPr>
        <w:t xml:space="preserve">, </w:t>
      </w:r>
      <w:proofErr w:type="spellStart"/>
      <w:r w:rsidRPr="00D8628F">
        <w:rPr>
          <w:rFonts w:ascii="Times New Roman" w:hAnsi="Times New Roman" w:cs="Times New Roman"/>
        </w:rPr>
        <w:t>Digitális</w:t>
      </w:r>
      <w:proofErr w:type="spellEnd"/>
      <w:r w:rsidRPr="00D8628F">
        <w:rPr>
          <w:rFonts w:ascii="Times New Roman" w:hAnsi="Times New Roman" w:cs="Times New Roman"/>
        </w:rPr>
        <w:t xml:space="preserve"> </w:t>
      </w:r>
      <w:proofErr w:type="spellStart"/>
      <w:r w:rsidRPr="00D8628F">
        <w:rPr>
          <w:rFonts w:ascii="Times New Roman" w:hAnsi="Times New Roman" w:cs="Times New Roman"/>
        </w:rPr>
        <w:t>elektronika</w:t>
      </w:r>
      <w:proofErr w:type="spellEnd"/>
      <w:r w:rsidRPr="00D8628F">
        <w:rPr>
          <w:rFonts w:ascii="Times New Roman" w:hAnsi="Times New Roman" w:cs="Times New Roman"/>
        </w:rPr>
        <w:t xml:space="preserve">. Ed. Scientia, Cluj-Napoca, 2009. </w:t>
      </w:r>
    </w:p>
    <w:p w14:paraId="407190D7" w14:textId="77777777" w:rsidR="00D8628F" w:rsidRDefault="00905F7F">
      <w:pPr>
        <w:rPr>
          <w:rFonts w:ascii="Times New Roman" w:hAnsi="Times New Roman" w:cs="Times New Roman"/>
        </w:rPr>
      </w:pPr>
      <w:r w:rsidRPr="00D8628F">
        <w:rPr>
          <w:rFonts w:ascii="Times New Roman" w:hAnsi="Times New Roman" w:cs="Times New Roman"/>
        </w:rPr>
        <w:t xml:space="preserve">2. John F. </w:t>
      </w:r>
      <w:proofErr w:type="spellStart"/>
      <w:r w:rsidRPr="00D8628F">
        <w:rPr>
          <w:rFonts w:ascii="Times New Roman" w:hAnsi="Times New Roman" w:cs="Times New Roman"/>
        </w:rPr>
        <w:t>Wakerly</w:t>
      </w:r>
      <w:proofErr w:type="spellEnd"/>
      <w:r w:rsidRPr="00D8628F">
        <w:rPr>
          <w:rFonts w:ascii="Times New Roman" w:hAnsi="Times New Roman" w:cs="Times New Roman"/>
        </w:rPr>
        <w:t xml:space="preserve">, Digital Design. Principles and Practices, -Prentice Hall, 1999 </w:t>
      </w:r>
    </w:p>
    <w:p w14:paraId="7D35944B" w14:textId="057497CC" w:rsidR="00905F7F" w:rsidRPr="00D8628F" w:rsidRDefault="00D862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905F7F" w:rsidRPr="00D8628F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="00905F7F" w:rsidRPr="00D8628F">
        <w:rPr>
          <w:rFonts w:ascii="Times New Roman" w:hAnsi="Times New Roman" w:cs="Times New Roman"/>
        </w:rPr>
        <w:t>Nicula,D</w:t>
      </w:r>
      <w:proofErr w:type="spellEnd"/>
      <w:r w:rsidR="00905F7F" w:rsidRPr="00D8628F">
        <w:rPr>
          <w:rFonts w:ascii="Times New Roman" w:hAnsi="Times New Roman" w:cs="Times New Roman"/>
        </w:rPr>
        <w:t>.</w:t>
      </w:r>
      <w:proofErr w:type="gramEnd"/>
      <w:r w:rsidR="00905F7F" w:rsidRPr="00D8628F">
        <w:rPr>
          <w:rFonts w:ascii="Times New Roman" w:hAnsi="Times New Roman" w:cs="Times New Roman"/>
        </w:rPr>
        <w:t xml:space="preserve">, </w:t>
      </w:r>
      <w:proofErr w:type="spellStart"/>
      <w:r w:rsidR="00905F7F" w:rsidRPr="00D8628F">
        <w:rPr>
          <w:rFonts w:ascii="Times New Roman" w:hAnsi="Times New Roman" w:cs="Times New Roman"/>
        </w:rPr>
        <w:t>Electronică</w:t>
      </w:r>
      <w:proofErr w:type="spellEnd"/>
      <w:r w:rsidR="00905F7F" w:rsidRPr="00D8628F">
        <w:rPr>
          <w:rFonts w:ascii="Times New Roman" w:hAnsi="Times New Roman" w:cs="Times New Roman"/>
        </w:rPr>
        <w:t xml:space="preserve"> </w:t>
      </w:r>
      <w:proofErr w:type="spellStart"/>
      <w:r w:rsidR="00905F7F" w:rsidRPr="00D8628F">
        <w:rPr>
          <w:rFonts w:ascii="Times New Roman" w:hAnsi="Times New Roman" w:cs="Times New Roman"/>
        </w:rPr>
        <w:t>digitală</w:t>
      </w:r>
      <w:proofErr w:type="spellEnd"/>
      <w:r w:rsidR="00905F7F" w:rsidRPr="00D8628F">
        <w:rPr>
          <w:rFonts w:ascii="Times New Roman" w:hAnsi="Times New Roman" w:cs="Times New Roman"/>
        </w:rPr>
        <w:t xml:space="preserve">. Carte de </w:t>
      </w:r>
      <w:proofErr w:type="spellStart"/>
      <w:r w:rsidR="00905F7F" w:rsidRPr="00D8628F">
        <w:rPr>
          <w:rFonts w:ascii="Times New Roman" w:hAnsi="Times New Roman" w:cs="Times New Roman"/>
        </w:rPr>
        <w:t>învăţătură</w:t>
      </w:r>
      <w:proofErr w:type="spellEnd"/>
      <w:r w:rsidR="00905F7F" w:rsidRPr="00D8628F">
        <w:rPr>
          <w:rFonts w:ascii="Times New Roman" w:hAnsi="Times New Roman" w:cs="Times New Roman"/>
        </w:rPr>
        <w:t xml:space="preserve">. Ed. Univ. </w:t>
      </w:r>
      <w:proofErr w:type="spellStart"/>
      <w:r w:rsidR="00905F7F" w:rsidRPr="00D8628F">
        <w:rPr>
          <w:rFonts w:ascii="Times New Roman" w:hAnsi="Times New Roman" w:cs="Times New Roman"/>
        </w:rPr>
        <w:t>Transilvania</w:t>
      </w:r>
      <w:proofErr w:type="spellEnd"/>
      <w:r w:rsidR="00905F7F" w:rsidRPr="00D8628F">
        <w:rPr>
          <w:rFonts w:ascii="Times New Roman" w:hAnsi="Times New Roman" w:cs="Times New Roman"/>
        </w:rPr>
        <w:t xml:space="preserve"> din </w:t>
      </w:r>
      <w:proofErr w:type="spellStart"/>
      <w:r w:rsidR="00905F7F" w:rsidRPr="00D8628F">
        <w:rPr>
          <w:rFonts w:ascii="Times New Roman" w:hAnsi="Times New Roman" w:cs="Times New Roman"/>
        </w:rPr>
        <w:t>Braşov</w:t>
      </w:r>
      <w:proofErr w:type="spellEnd"/>
      <w:r w:rsidR="00905F7F" w:rsidRPr="00D8628F">
        <w:rPr>
          <w:rFonts w:ascii="Times New Roman" w:hAnsi="Times New Roman" w:cs="Times New Roman"/>
        </w:rPr>
        <w:t>, 2012</w:t>
      </w:r>
    </w:p>
    <w:p w14:paraId="494C812F" w14:textId="77EA2AD1" w:rsidR="00D8628F" w:rsidRDefault="00D862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905F7F" w:rsidRPr="00D8628F">
        <w:rPr>
          <w:rFonts w:ascii="Times New Roman" w:hAnsi="Times New Roman" w:cs="Times New Roman"/>
        </w:rPr>
        <w:t xml:space="preserve">. Dr. Halmai Attila, </w:t>
      </w:r>
      <w:proofErr w:type="spellStart"/>
      <w:r w:rsidR="00905F7F" w:rsidRPr="00D8628F">
        <w:rPr>
          <w:rFonts w:ascii="Times New Roman" w:hAnsi="Times New Roman" w:cs="Times New Roman"/>
        </w:rPr>
        <w:t>Digitális</w:t>
      </w:r>
      <w:proofErr w:type="spellEnd"/>
      <w:r w:rsidR="00905F7F" w:rsidRPr="00D8628F">
        <w:rPr>
          <w:rFonts w:ascii="Times New Roman" w:hAnsi="Times New Roman" w:cs="Times New Roman"/>
        </w:rPr>
        <w:t xml:space="preserve"> </w:t>
      </w:r>
      <w:proofErr w:type="spellStart"/>
      <w:r w:rsidR="00905F7F" w:rsidRPr="00D8628F">
        <w:rPr>
          <w:rFonts w:ascii="Times New Roman" w:hAnsi="Times New Roman" w:cs="Times New Roman"/>
        </w:rPr>
        <w:t>elektronika</w:t>
      </w:r>
      <w:proofErr w:type="spellEnd"/>
      <w:r w:rsidR="00905F7F" w:rsidRPr="00D8628F">
        <w:rPr>
          <w:rFonts w:ascii="Times New Roman" w:hAnsi="Times New Roman" w:cs="Times New Roman"/>
        </w:rPr>
        <w:t xml:space="preserve">, 2012 </w:t>
      </w:r>
    </w:p>
    <w:p w14:paraId="17E8C269" w14:textId="77777777" w:rsidR="00D8628F" w:rsidRPr="00D8628F" w:rsidRDefault="00D8628F" w:rsidP="00D862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</w:t>
      </w:r>
      <w:r w:rsidRPr="00D8628F">
        <w:rPr>
          <w:rFonts w:ascii="Times New Roman" w:hAnsi="Times New Roman" w:cs="Times New Roman"/>
        </w:rPr>
        <w:t xml:space="preserve">. Tietze Ulrich., Schenk Christoph., </w:t>
      </w:r>
      <w:proofErr w:type="spellStart"/>
      <w:r w:rsidRPr="00D8628F">
        <w:rPr>
          <w:rFonts w:ascii="Times New Roman" w:hAnsi="Times New Roman" w:cs="Times New Roman"/>
        </w:rPr>
        <w:t>Analóg</w:t>
      </w:r>
      <w:proofErr w:type="spellEnd"/>
      <w:r w:rsidRPr="00D8628F">
        <w:rPr>
          <w:rFonts w:ascii="Times New Roman" w:hAnsi="Times New Roman" w:cs="Times New Roman"/>
        </w:rPr>
        <w:t xml:space="preserve"> </w:t>
      </w:r>
      <w:proofErr w:type="spellStart"/>
      <w:r w:rsidRPr="00D8628F">
        <w:rPr>
          <w:rFonts w:ascii="Times New Roman" w:hAnsi="Times New Roman" w:cs="Times New Roman"/>
        </w:rPr>
        <w:t>és</w:t>
      </w:r>
      <w:proofErr w:type="spellEnd"/>
      <w:r w:rsidRPr="00D8628F">
        <w:rPr>
          <w:rFonts w:ascii="Times New Roman" w:hAnsi="Times New Roman" w:cs="Times New Roman"/>
        </w:rPr>
        <w:t xml:space="preserve"> </w:t>
      </w:r>
      <w:proofErr w:type="spellStart"/>
      <w:r w:rsidRPr="00D8628F">
        <w:rPr>
          <w:rFonts w:ascii="Times New Roman" w:hAnsi="Times New Roman" w:cs="Times New Roman"/>
        </w:rPr>
        <w:t>digitális</w:t>
      </w:r>
      <w:proofErr w:type="spellEnd"/>
      <w:r w:rsidRPr="00D8628F">
        <w:rPr>
          <w:rFonts w:ascii="Times New Roman" w:hAnsi="Times New Roman" w:cs="Times New Roman"/>
        </w:rPr>
        <w:t xml:space="preserve"> </w:t>
      </w:r>
      <w:proofErr w:type="spellStart"/>
      <w:r w:rsidRPr="00D8628F">
        <w:rPr>
          <w:rFonts w:ascii="Times New Roman" w:hAnsi="Times New Roman" w:cs="Times New Roman"/>
        </w:rPr>
        <w:t>áramkörök</w:t>
      </w:r>
      <w:proofErr w:type="spellEnd"/>
      <w:r w:rsidRPr="00D8628F">
        <w:rPr>
          <w:rFonts w:ascii="Times New Roman" w:hAnsi="Times New Roman" w:cs="Times New Roman"/>
        </w:rPr>
        <w:t xml:space="preserve">, </w:t>
      </w:r>
      <w:proofErr w:type="spellStart"/>
      <w:r w:rsidRPr="00D8628F">
        <w:rPr>
          <w:rFonts w:ascii="Times New Roman" w:hAnsi="Times New Roman" w:cs="Times New Roman"/>
        </w:rPr>
        <w:t>Müszaki</w:t>
      </w:r>
      <w:proofErr w:type="spellEnd"/>
      <w:r w:rsidRPr="00D8628F">
        <w:rPr>
          <w:rFonts w:ascii="Times New Roman" w:hAnsi="Times New Roman" w:cs="Times New Roman"/>
        </w:rPr>
        <w:t xml:space="preserve"> </w:t>
      </w:r>
      <w:proofErr w:type="spellStart"/>
      <w:r w:rsidRPr="00D8628F">
        <w:rPr>
          <w:rFonts w:ascii="Times New Roman" w:hAnsi="Times New Roman" w:cs="Times New Roman"/>
        </w:rPr>
        <w:t>könyvkiadó</w:t>
      </w:r>
      <w:proofErr w:type="spellEnd"/>
      <w:r w:rsidRPr="00D8628F">
        <w:rPr>
          <w:rFonts w:ascii="Times New Roman" w:hAnsi="Times New Roman" w:cs="Times New Roman"/>
        </w:rPr>
        <w:t>, Budapest, 1993.</w:t>
      </w:r>
    </w:p>
    <w:p w14:paraId="1BF3F63C" w14:textId="0A2C3092" w:rsidR="00D8628F" w:rsidRDefault="00D8628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</w:t>
      </w:r>
      <w:r w:rsidR="00905F7F" w:rsidRPr="00D8628F">
        <w:rPr>
          <w:rFonts w:ascii="Times New Roman" w:hAnsi="Times New Roman" w:cs="Times New Roman"/>
        </w:rPr>
        <w:t>. M</w:t>
      </w:r>
      <w:proofErr w:type="spellStart"/>
      <w:r w:rsidR="00905F7F" w:rsidRPr="00D8628F">
        <w:rPr>
          <w:rFonts w:ascii="Times New Roman" w:hAnsi="Times New Roman" w:cs="Times New Roman"/>
        </w:rPr>
        <w:t>atijevics</w:t>
      </w:r>
      <w:proofErr w:type="spellEnd"/>
      <w:r w:rsidR="00905F7F" w:rsidRPr="00D8628F">
        <w:rPr>
          <w:rFonts w:ascii="Times New Roman" w:hAnsi="Times New Roman" w:cs="Times New Roman"/>
        </w:rPr>
        <w:t xml:space="preserve"> István, </w:t>
      </w:r>
      <w:proofErr w:type="spellStart"/>
      <w:r w:rsidR="00905F7F" w:rsidRPr="00D8628F">
        <w:rPr>
          <w:rFonts w:ascii="Times New Roman" w:hAnsi="Times New Roman" w:cs="Times New Roman"/>
        </w:rPr>
        <w:t>Digitális</w:t>
      </w:r>
      <w:proofErr w:type="spellEnd"/>
      <w:r w:rsidR="00905F7F" w:rsidRPr="00D8628F">
        <w:rPr>
          <w:rFonts w:ascii="Times New Roman" w:hAnsi="Times New Roman" w:cs="Times New Roman"/>
        </w:rPr>
        <w:t xml:space="preserve"> </w:t>
      </w:r>
      <w:proofErr w:type="spellStart"/>
      <w:r w:rsidR="00905F7F" w:rsidRPr="00D8628F">
        <w:rPr>
          <w:rFonts w:ascii="Times New Roman" w:hAnsi="Times New Roman" w:cs="Times New Roman"/>
        </w:rPr>
        <w:t>Technika</w:t>
      </w:r>
      <w:proofErr w:type="spellEnd"/>
      <w:r w:rsidR="00905F7F" w:rsidRPr="00D8628F">
        <w:rPr>
          <w:rFonts w:ascii="Times New Roman" w:hAnsi="Times New Roman" w:cs="Times New Roman"/>
        </w:rPr>
        <w:t xml:space="preserve"> </w:t>
      </w:r>
      <w:proofErr w:type="spellStart"/>
      <w:r w:rsidR="00905F7F" w:rsidRPr="00D8628F">
        <w:rPr>
          <w:rFonts w:ascii="Times New Roman" w:hAnsi="Times New Roman" w:cs="Times New Roman"/>
        </w:rPr>
        <w:t>Interaktív</w:t>
      </w:r>
      <w:proofErr w:type="spellEnd"/>
      <w:r w:rsidR="00905F7F" w:rsidRPr="00D8628F">
        <w:rPr>
          <w:rFonts w:ascii="Times New Roman" w:hAnsi="Times New Roman" w:cs="Times New Roman"/>
        </w:rPr>
        <w:t xml:space="preserve"> </w:t>
      </w:r>
      <w:proofErr w:type="spellStart"/>
      <w:r w:rsidR="00905F7F" w:rsidRPr="00D8628F">
        <w:rPr>
          <w:rFonts w:ascii="Times New Roman" w:hAnsi="Times New Roman" w:cs="Times New Roman"/>
        </w:rPr>
        <w:t>Példatár</w:t>
      </w:r>
      <w:proofErr w:type="spellEnd"/>
      <w:r w:rsidR="00905F7F" w:rsidRPr="00D8628F">
        <w:rPr>
          <w:rFonts w:ascii="Times New Roman" w:hAnsi="Times New Roman" w:cs="Times New Roman"/>
        </w:rPr>
        <w:t xml:space="preserve"> 5. </w:t>
      </w:r>
      <w:hyperlink r:id="rId4" w:history="1">
        <w:r w:rsidRPr="00693755">
          <w:rPr>
            <w:rStyle w:val="Hyperlink"/>
            <w:rFonts w:ascii="Times New Roman" w:hAnsi="Times New Roman" w:cs="Times New Roman"/>
          </w:rPr>
          <w:t>http://www.tankonyvtar.hu/hu/tartalom/tamop425/0008_matijevics/adatok.html</w:t>
        </w:r>
      </w:hyperlink>
      <w:r w:rsidR="00905F7F" w:rsidRPr="00D8628F">
        <w:rPr>
          <w:rFonts w:ascii="Times New Roman" w:hAnsi="Times New Roman" w:cs="Times New Roman"/>
        </w:rPr>
        <w:t xml:space="preserve"> </w:t>
      </w:r>
    </w:p>
    <w:sectPr w:rsidR="00D862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7F"/>
    <w:rsid w:val="00052E9B"/>
    <w:rsid w:val="005A608A"/>
    <w:rsid w:val="006A1196"/>
    <w:rsid w:val="00905F7F"/>
    <w:rsid w:val="00993398"/>
    <w:rsid w:val="00D86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9B7F3F"/>
  <w15:chartTrackingRefBased/>
  <w15:docId w15:val="{84254C8E-6CC6-4AAF-8551-F9DAB2AB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05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05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05F7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05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05F7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05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05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05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05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05F7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05F7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05F7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05F7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05F7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05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05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05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05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05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05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05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05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05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05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05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05F7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5F7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5F7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05F7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8628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8628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8628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ankonyvtar.hu/hu/tartalom/tamop425/0008_matijevics/adatok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j</dc:creator>
  <cp:keywords/>
  <dc:description/>
  <cp:lastModifiedBy>d j</cp:lastModifiedBy>
  <cp:revision>1</cp:revision>
  <dcterms:created xsi:type="dcterms:W3CDTF">2026-08-28T06:46:00Z</dcterms:created>
  <dcterms:modified xsi:type="dcterms:W3CDTF">2026-08-28T07:16:00Z</dcterms:modified>
</cp:coreProperties>
</file>